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DE" w:rsidRDefault="008837DE" w:rsidP="008837D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ОПИСАНИЕ СЕРВИСА ПО ПЕРЕДАЧЕ СВЕДЕНИЙ </w:t>
      </w:r>
    </w:p>
    <w:p w:rsidR="008837DE" w:rsidRPr="008837DE" w:rsidRDefault="008837DE" w:rsidP="008837D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37DE">
        <w:rPr>
          <w:rFonts w:ascii="Times New Roman" w:hAnsi="Times New Roman" w:cs="Times New Roman"/>
          <w:b/>
          <w:sz w:val="28"/>
          <w:szCs w:val="28"/>
          <w:lang w:val="kk-KZ"/>
        </w:rPr>
        <w:t>ПО ПОЯСНЕНИЯМ К ВИДАМ ОКЭД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 ИС «Классификация и стандарты» (Е-Статистика)</w:t>
      </w:r>
    </w:p>
    <w:p w:rsidR="008837DE" w:rsidRDefault="008837DE" w:rsidP="008837DE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837DE" w:rsidRPr="00F0056B" w:rsidRDefault="008837DE" w:rsidP="008837DE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F0056B">
        <w:rPr>
          <w:rFonts w:ascii="Times New Roman" w:hAnsi="Times New Roman" w:cs="Times New Roman"/>
          <w:sz w:val="28"/>
          <w:szCs w:val="28"/>
          <w:lang w:val="kk-KZ"/>
        </w:rPr>
        <w:t>Данный сервис предназначен для получения пояснений с помощью ключевых слов (хештегов) для корректного указания ОКЭД для конечных пользователей.</w:t>
      </w:r>
    </w:p>
    <w:p w:rsidR="008837DE" w:rsidRPr="00F0056B" w:rsidRDefault="008837DE" w:rsidP="008837DE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837DE" w:rsidRPr="00B554F7" w:rsidRDefault="008837DE" w:rsidP="008837DE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F005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F0056B">
        <w:rPr>
          <w:rFonts w:ascii="Times New Roman" w:hAnsi="Times New Roman" w:cs="Times New Roman"/>
          <w:sz w:val="28"/>
          <w:szCs w:val="28"/>
          <w:lang w:val="kk-KZ"/>
        </w:rPr>
        <w:t xml:space="preserve"> сервиса (на </w:t>
      </w:r>
      <w:r w:rsidR="00F54095" w:rsidRPr="00B554F7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B554F7" w:rsidRPr="00B554F7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F54095" w:rsidRPr="00B554F7">
        <w:rPr>
          <w:rFonts w:ascii="Times New Roman" w:hAnsi="Times New Roman" w:cs="Times New Roman"/>
          <w:sz w:val="28"/>
          <w:szCs w:val="28"/>
          <w:lang w:val="kk-KZ"/>
        </w:rPr>
        <w:t>мышленном</w:t>
      </w:r>
      <w:r w:rsidRPr="00B554F7">
        <w:rPr>
          <w:rFonts w:ascii="Times New Roman" w:hAnsi="Times New Roman" w:cs="Times New Roman"/>
          <w:sz w:val="28"/>
          <w:szCs w:val="28"/>
          <w:lang w:val="kk-KZ"/>
        </w:rPr>
        <w:t xml:space="preserve"> стенде): </w:t>
      </w:r>
      <w:r w:rsidR="000162C9">
        <w:fldChar w:fldCharType="begin"/>
      </w:r>
      <w:r w:rsidR="000162C9">
        <w:instrText>HYPERLINK "https://stat.gov.kz/api/GetOkedItemByHashTag/зерно"</w:instrText>
      </w:r>
      <w:r w:rsidR="000162C9">
        <w:fldChar w:fldCharType="separate"/>
      </w:r>
      <w:r w:rsidRPr="00B554F7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https://stat.gov.kz/api/GetOkedItemByHashTag/</w:t>
      </w:r>
      <w:r w:rsidR="000162C9">
        <w:fldChar w:fldCharType="end"/>
      </w:r>
      <w:r w:rsidRPr="00B554F7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{hashTag}</w:t>
      </w:r>
      <w:r w:rsidR="00437A74" w:rsidRPr="00B554F7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/</w:t>
      </w:r>
      <w:r w:rsidR="00F54095" w:rsidRPr="00B554F7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{lang}</w:t>
      </w:r>
      <w:r w:rsidRPr="00B554F7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,</w:t>
      </w:r>
    </w:p>
    <w:p w:rsidR="008837DE" w:rsidRPr="00B554F7" w:rsidRDefault="008837DE" w:rsidP="008837DE">
      <w:pPr>
        <w:pStyle w:val="a3"/>
        <w:ind w:left="707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8837DE" w:rsidRPr="00B554F7" w:rsidRDefault="008837DE" w:rsidP="008837DE">
      <w:pPr>
        <w:pStyle w:val="a3"/>
        <w:ind w:left="707"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B554F7">
        <w:rPr>
          <w:rFonts w:ascii="Times New Roman" w:hAnsi="Times New Roman" w:cs="Times New Roman"/>
          <w:sz w:val="28"/>
          <w:szCs w:val="28"/>
          <w:lang w:val="kk-KZ"/>
        </w:rPr>
        <w:t>где GetOkedItemByHashTag – наименование сервиса</w:t>
      </w:r>
    </w:p>
    <w:p w:rsidR="008837DE" w:rsidRPr="00B554F7" w:rsidRDefault="008837DE" w:rsidP="008837DE">
      <w:pPr>
        <w:pStyle w:val="a3"/>
        <w:ind w:left="1416"/>
        <w:rPr>
          <w:rFonts w:ascii="Times New Roman" w:hAnsi="Times New Roman" w:cs="Times New Roman"/>
          <w:sz w:val="28"/>
          <w:szCs w:val="28"/>
          <w:lang w:val="kk-KZ"/>
        </w:rPr>
      </w:pPr>
      <w:r w:rsidRPr="00B554F7">
        <w:rPr>
          <w:rFonts w:ascii="Times New Roman" w:hAnsi="Times New Roman" w:cs="Times New Roman"/>
          <w:sz w:val="28"/>
          <w:szCs w:val="28"/>
          <w:lang w:val="kk-KZ"/>
        </w:rPr>
        <w:t xml:space="preserve">      {hashTag} – ключевое слово, вводимое для поиска</w:t>
      </w:r>
    </w:p>
    <w:p w:rsidR="00F54095" w:rsidRPr="00F54095" w:rsidRDefault="00F54095" w:rsidP="00F54095">
      <w:pPr>
        <w:pStyle w:val="a3"/>
        <w:ind w:left="1843"/>
        <w:rPr>
          <w:rFonts w:ascii="Times New Roman" w:hAnsi="Times New Roman" w:cs="Times New Roman"/>
          <w:sz w:val="28"/>
          <w:szCs w:val="28"/>
        </w:rPr>
      </w:pPr>
      <w:r w:rsidRPr="00B554F7">
        <w:rPr>
          <w:rFonts w:ascii="Times New Roman" w:hAnsi="Times New Roman" w:cs="Times New Roman"/>
          <w:sz w:val="28"/>
          <w:szCs w:val="28"/>
          <w:lang w:val="kk-KZ"/>
        </w:rPr>
        <w:t>{lang}</w:t>
      </w:r>
      <w:r w:rsidRPr="00B554F7">
        <w:rPr>
          <w:rFonts w:ascii="Times New Roman" w:hAnsi="Times New Roman" w:cs="Times New Roman"/>
          <w:sz w:val="28"/>
          <w:szCs w:val="28"/>
        </w:rPr>
        <w:t xml:space="preserve"> – выбор языка</w:t>
      </w:r>
    </w:p>
    <w:p w:rsidR="008837DE" w:rsidRPr="00F0056B" w:rsidRDefault="008837DE" w:rsidP="008837DE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837DE" w:rsidRPr="00F0056B" w:rsidRDefault="008837DE" w:rsidP="008837DE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F0056B">
        <w:rPr>
          <w:rFonts w:ascii="Times New Roman" w:hAnsi="Times New Roman" w:cs="Times New Roman"/>
          <w:sz w:val="28"/>
          <w:szCs w:val="28"/>
          <w:lang w:val="kk-KZ"/>
        </w:rPr>
        <w:t xml:space="preserve">Параметры запроса: </w:t>
      </w:r>
    </w:p>
    <w:tbl>
      <w:tblPr>
        <w:tblStyle w:val="GridTableLight"/>
        <w:tblW w:w="9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6"/>
        <w:gridCol w:w="1646"/>
        <w:gridCol w:w="6859"/>
      </w:tblGrid>
      <w:tr w:rsidR="008837DE" w:rsidRPr="001D6F90" w:rsidTr="00CC0F5F">
        <w:trPr>
          <w:jc w:val="center"/>
        </w:trPr>
        <w:tc>
          <w:tcPr>
            <w:tcW w:w="1366" w:type="dxa"/>
            <w:vAlign w:val="center"/>
            <w:hideMark/>
          </w:tcPr>
          <w:p w:rsidR="008837DE" w:rsidRPr="001D6F90" w:rsidRDefault="008837DE" w:rsidP="00CC0F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D6F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Параметр</w:t>
            </w:r>
          </w:p>
        </w:tc>
        <w:tc>
          <w:tcPr>
            <w:tcW w:w="1646" w:type="dxa"/>
            <w:vAlign w:val="center"/>
            <w:hideMark/>
          </w:tcPr>
          <w:p w:rsidR="008837DE" w:rsidRPr="001D6F90" w:rsidRDefault="008837DE" w:rsidP="00CC0F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D6F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Тип данных</w:t>
            </w:r>
          </w:p>
        </w:tc>
        <w:tc>
          <w:tcPr>
            <w:tcW w:w="6859" w:type="dxa"/>
            <w:vAlign w:val="center"/>
            <w:hideMark/>
          </w:tcPr>
          <w:p w:rsidR="008837DE" w:rsidRPr="001D6F90" w:rsidRDefault="008837DE" w:rsidP="00CC0F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D6F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Описание параметра</w:t>
            </w:r>
          </w:p>
        </w:tc>
      </w:tr>
      <w:tr w:rsidR="008837DE" w:rsidRPr="00F0056B" w:rsidTr="00CC0F5F">
        <w:trPr>
          <w:trHeight w:val="297"/>
          <w:jc w:val="center"/>
        </w:trPr>
        <w:tc>
          <w:tcPr>
            <w:tcW w:w="1366" w:type="dxa"/>
            <w:hideMark/>
          </w:tcPr>
          <w:p w:rsidR="008837DE" w:rsidRPr="00F0056B" w:rsidRDefault="008837DE" w:rsidP="00CC0F5F">
            <w:p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F0056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  <w:t>hashTag</w:t>
            </w:r>
            <w:proofErr w:type="spellEnd"/>
          </w:p>
        </w:tc>
        <w:tc>
          <w:tcPr>
            <w:tcW w:w="1646" w:type="dxa"/>
            <w:hideMark/>
          </w:tcPr>
          <w:p w:rsidR="008837DE" w:rsidRPr="00F0056B" w:rsidRDefault="008837DE" w:rsidP="00CC0F5F">
            <w:p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0056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6859" w:type="dxa"/>
            <w:hideMark/>
          </w:tcPr>
          <w:p w:rsidR="008837DE" w:rsidRPr="001D6F90" w:rsidRDefault="008837DE" w:rsidP="00CC0F5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F0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ключевое слово, вводимое для поиска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(слово не обязательно может быть целым, оно может включать набор букв, введеных в поле поиска)</w:t>
            </w:r>
          </w:p>
        </w:tc>
      </w:tr>
      <w:tr w:rsidR="00F54095" w:rsidRPr="00F0056B" w:rsidTr="00CC0F5F">
        <w:trPr>
          <w:trHeight w:val="297"/>
          <w:jc w:val="center"/>
        </w:trPr>
        <w:tc>
          <w:tcPr>
            <w:tcW w:w="1366" w:type="dxa"/>
          </w:tcPr>
          <w:p w:rsidR="00F54095" w:rsidRPr="00B554F7" w:rsidRDefault="00F54095" w:rsidP="00CC0F5F">
            <w:p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554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lang</w:t>
            </w:r>
          </w:p>
        </w:tc>
        <w:tc>
          <w:tcPr>
            <w:tcW w:w="1646" w:type="dxa"/>
          </w:tcPr>
          <w:p w:rsidR="00F54095" w:rsidRPr="00B554F7" w:rsidRDefault="00F54095" w:rsidP="00CC0F5F">
            <w:p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554F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6859" w:type="dxa"/>
          </w:tcPr>
          <w:p w:rsidR="00F54095" w:rsidRPr="00F54095" w:rsidRDefault="00F54095" w:rsidP="00F54095">
            <w:p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Принимает значения</w:t>
            </w: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  <w:t>: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  <w:t>ru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– для выбора значений на русском языке,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  <w:t>kz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для выбора значений на государственном языке</w:t>
            </w:r>
          </w:p>
        </w:tc>
      </w:tr>
    </w:tbl>
    <w:p w:rsidR="008837DE" w:rsidRPr="00F0056B" w:rsidRDefault="008837DE" w:rsidP="008837DE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837DE" w:rsidRPr="00F0056B" w:rsidRDefault="008837DE" w:rsidP="008837DE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F0056B">
        <w:rPr>
          <w:rFonts w:ascii="Times New Roman" w:hAnsi="Times New Roman" w:cs="Times New Roman"/>
          <w:sz w:val="28"/>
          <w:szCs w:val="28"/>
          <w:lang w:val="kk-KZ"/>
        </w:rPr>
        <w:t>Параметры ответа:</w:t>
      </w: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3"/>
        <w:gridCol w:w="1718"/>
        <w:gridCol w:w="6701"/>
      </w:tblGrid>
      <w:tr w:rsidR="008837DE" w:rsidRPr="00F0056B" w:rsidTr="00CC0F5F">
        <w:trPr>
          <w:jc w:val="center"/>
        </w:trPr>
        <w:tc>
          <w:tcPr>
            <w:tcW w:w="1483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  <w:vAlign w:val="center"/>
            <w:hideMark/>
          </w:tcPr>
          <w:p w:rsidR="008837DE" w:rsidRPr="001D6F90" w:rsidRDefault="008837DE" w:rsidP="00CC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D6F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Параметр</w:t>
            </w:r>
          </w:p>
        </w:tc>
        <w:tc>
          <w:tcPr>
            <w:tcW w:w="1718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  <w:vAlign w:val="center"/>
            <w:hideMark/>
          </w:tcPr>
          <w:p w:rsidR="008837DE" w:rsidRPr="001D6F90" w:rsidRDefault="008837DE" w:rsidP="00CC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D6F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Тип данных</w:t>
            </w:r>
          </w:p>
        </w:tc>
        <w:tc>
          <w:tcPr>
            <w:tcW w:w="6701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  <w:vAlign w:val="center"/>
            <w:hideMark/>
          </w:tcPr>
          <w:p w:rsidR="008837DE" w:rsidRPr="001D6F90" w:rsidRDefault="008837DE" w:rsidP="00CC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D6F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Описание параметра</w:t>
            </w:r>
          </w:p>
        </w:tc>
      </w:tr>
      <w:tr w:rsidR="008837DE" w:rsidRPr="00F0056B" w:rsidTr="00CC0F5F">
        <w:trPr>
          <w:jc w:val="center"/>
        </w:trPr>
        <w:tc>
          <w:tcPr>
            <w:tcW w:w="1483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  <w:vAlign w:val="center"/>
          </w:tcPr>
          <w:p w:rsidR="008837DE" w:rsidRPr="005D2A9B" w:rsidRDefault="008837DE" w:rsidP="00CC0F5F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 w:eastAsia="ru-RU"/>
              </w:rPr>
            </w:pPr>
            <w:proofErr w:type="spellStart"/>
            <w:r w:rsidRPr="001D6F90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 w:eastAsia="ru-RU"/>
              </w:rPr>
              <w:t>succes</w:t>
            </w:r>
            <w:r w:rsidR="005D2A9B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s</w:t>
            </w:r>
            <w:proofErr w:type="spellEnd"/>
          </w:p>
          <w:p w:rsidR="008837DE" w:rsidRPr="001D6F90" w:rsidRDefault="008837DE" w:rsidP="00CC0F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1718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  <w:vAlign w:val="center"/>
          </w:tcPr>
          <w:p w:rsidR="008837DE" w:rsidRPr="001D6F90" w:rsidRDefault="008837DE" w:rsidP="00CC0F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yellow"/>
                <w:lang w:val="en-US" w:eastAsia="ru-RU"/>
              </w:rPr>
            </w:pPr>
            <w:r w:rsidRPr="005D2A9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  <w:t>Boolean</w:t>
            </w:r>
          </w:p>
        </w:tc>
        <w:tc>
          <w:tcPr>
            <w:tcW w:w="6701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  <w:vAlign w:val="center"/>
          </w:tcPr>
          <w:p w:rsidR="008837DE" w:rsidRPr="001D6F90" w:rsidRDefault="008837DE" w:rsidP="00CC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Системное поле. </w:t>
            </w:r>
            <w:r w:rsidRPr="001D6F9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Признак успешности выполнения, </w:t>
            </w:r>
            <w:proofErr w:type="spellStart"/>
            <w:r w:rsidRPr="001D6F9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True</w:t>
            </w:r>
            <w:proofErr w:type="spellEnd"/>
            <w:r w:rsidRPr="001D6F9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– успешно, </w:t>
            </w:r>
            <w:proofErr w:type="spellStart"/>
            <w:r w:rsidRPr="001D6F9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False</w:t>
            </w:r>
            <w:proofErr w:type="spellEnd"/>
            <w:r w:rsidRPr="001D6F9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– не успешно</w:t>
            </w:r>
          </w:p>
        </w:tc>
      </w:tr>
      <w:tr w:rsidR="008837DE" w:rsidRPr="00F0056B" w:rsidTr="00CC0F5F">
        <w:trPr>
          <w:jc w:val="center"/>
        </w:trPr>
        <w:tc>
          <w:tcPr>
            <w:tcW w:w="1483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  <w:vAlign w:val="center"/>
          </w:tcPr>
          <w:p w:rsidR="008837DE" w:rsidRPr="001D6F90" w:rsidRDefault="008837DE" w:rsidP="00CC0F5F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  <w:r w:rsidRPr="001D6F90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 w:eastAsia="ru-RU"/>
              </w:rPr>
              <w:t>List</w:t>
            </w:r>
          </w:p>
        </w:tc>
        <w:tc>
          <w:tcPr>
            <w:tcW w:w="8419" w:type="dxa"/>
            <w:gridSpan w:val="2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  <w:vAlign w:val="center"/>
          </w:tcPr>
          <w:p w:rsidR="008837DE" w:rsidRPr="001D6F90" w:rsidRDefault="008837DE" w:rsidP="00CC0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Системное поле. </w:t>
            </w:r>
            <w:r w:rsidRPr="001D6F9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Перечень возвращаемых ответов:</w:t>
            </w:r>
          </w:p>
        </w:tc>
      </w:tr>
      <w:tr w:rsidR="008837DE" w:rsidRPr="00F0056B" w:rsidTr="00CC0F5F">
        <w:trPr>
          <w:trHeight w:val="263"/>
          <w:jc w:val="center"/>
        </w:trPr>
        <w:tc>
          <w:tcPr>
            <w:tcW w:w="1483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  <w:hideMark/>
          </w:tcPr>
          <w:p w:rsidR="008837DE" w:rsidRPr="001D6F90" w:rsidRDefault="008837DE" w:rsidP="00CC0F5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D6F90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itemId</w:t>
            </w:r>
            <w:proofErr w:type="spellEnd"/>
          </w:p>
        </w:tc>
        <w:tc>
          <w:tcPr>
            <w:tcW w:w="1718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  <w:hideMark/>
          </w:tcPr>
          <w:p w:rsidR="008837DE" w:rsidRPr="005D2A9B" w:rsidRDefault="008837DE" w:rsidP="00CC0F5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D2A9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integer</w:t>
            </w:r>
          </w:p>
        </w:tc>
        <w:tc>
          <w:tcPr>
            <w:tcW w:w="6701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  <w:hideMark/>
          </w:tcPr>
          <w:p w:rsidR="008837DE" w:rsidRPr="001D6F90" w:rsidRDefault="008837DE" w:rsidP="00CC0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Идентификатор элемента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неуникальное значение)</w:t>
            </w:r>
          </w:p>
        </w:tc>
      </w:tr>
      <w:tr w:rsidR="008837DE" w:rsidRPr="00F0056B" w:rsidTr="00CC0F5F">
        <w:trPr>
          <w:trHeight w:val="129"/>
          <w:jc w:val="center"/>
        </w:trPr>
        <w:tc>
          <w:tcPr>
            <w:tcW w:w="1483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  <w:hideMark/>
          </w:tcPr>
          <w:p w:rsidR="008837DE" w:rsidRPr="001D6F90" w:rsidRDefault="008837DE" w:rsidP="00CC0F5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F90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code</w:t>
            </w:r>
          </w:p>
        </w:tc>
        <w:tc>
          <w:tcPr>
            <w:tcW w:w="1718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  <w:hideMark/>
          </w:tcPr>
          <w:p w:rsidR="008837DE" w:rsidRPr="005D2A9B" w:rsidRDefault="005D2A9B" w:rsidP="00CC0F5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56E0C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6701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  <w:hideMark/>
          </w:tcPr>
          <w:p w:rsidR="008837DE" w:rsidRPr="001D6F90" w:rsidRDefault="008837DE" w:rsidP="00CC0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 элемента (в утвержденном справочнике, например 01111)</w:t>
            </w:r>
          </w:p>
        </w:tc>
      </w:tr>
      <w:tr w:rsidR="008837DE" w:rsidRPr="00F0056B" w:rsidTr="00CC0F5F">
        <w:trPr>
          <w:trHeight w:val="129"/>
          <w:jc w:val="center"/>
        </w:trPr>
        <w:tc>
          <w:tcPr>
            <w:tcW w:w="1483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</w:tcPr>
          <w:p w:rsidR="008837DE" w:rsidRPr="001D6F90" w:rsidRDefault="008837DE" w:rsidP="00CC0F5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1D6F90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begDate</w:t>
            </w:r>
            <w:proofErr w:type="spellEnd"/>
          </w:p>
        </w:tc>
        <w:tc>
          <w:tcPr>
            <w:tcW w:w="1718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</w:tcPr>
          <w:p w:rsidR="008837DE" w:rsidRPr="001D6F90" w:rsidRDefault="008837DE" w:rsidP="00CC0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date</w:t>
            </w:r>
          </w:p>
        </w:tc>
        <w:tc>
          <w:tcPr>
            <w:tcW w:w="6701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</w:tcPr>
          <w:p w:rsidR="008837DE" w:rsidRPr="00F0056B" w:rsidRDefault="008837DE" w:rsidP="00CC0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Дана начала действия элемента справочника ОКЭД </w:t>
            </w:r>
          </w:p>
        </w:tc>
      </w:tr>
      <w:tr w:rsidR="008837DE" w:rsidRPr="00F0056B" w:rsidTr="00CC0F5F">
        <w:trPr>
          <w:trHeight w:val="129"/>
          <w:jc w:val="center"/>
        </w:trPr>
        <w:tc>
          <w:tcPr>
            <w:tcW w:w="1483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</w:tcPr>
          <w:p w:rsidR="008837DE" w:rsidRPr="001D6F90" w:rsidRDefault="008837DE" w:rsidP="00CC0F5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1D6F90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attrs</w:t>
            </w:r>
            <w:proofErr w:type="spellEnd"/>
          </w:p>
        </w:tc>
        <w:tc>
          <w:tcPr>
            <w:tcW w:w="1718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</w:tcPr>
          <w:p w:rsidR="008837DE" w:rsidRPr="00F0056B" w:rsidRDefault="008837DE" w:rsidP="00CC0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01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</w:tcPr>
          <w:p w:rsidR="008837DE" w:rsidRPr="00F0056B" w:rsidRDefault="008837DE" w:rsidP="00CC0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Атрибуты элемента, при его наличии</w:t>
            </w:r>
          </w:p>
        </w:tc>
      </w:tr>
      <w:tr w:rsidR="008837DE" w:rsidRPr="00F0056B" w:rsidTr="00CC0F5F">
        <w:trPr>
          <w:trHeight w:val="129"/>
          <w:jc w:val="center"/>
        </w:trPr>
        <w:tc>
          <w:tcPr>
            <w:tcW w:w="1483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</w:tcPr>
          <w:p w:rsidR="008837DE" w:rsidRPr="001D6F90" w:rsidRDefault="008837DE" w:rsidP="00CC0F5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1D6F90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lastRenderedPageBreak/>
              <w:t>nameKz</w:t>
            </w:r>
            <w:proofErr w:type="spellEnd"/>
          </w:p>
        </w:tc>
        <w:tc>
          <w:tcPr>
            <w:tcW w:w="1718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</w:tcPr>
          <w:p w:rsidR="008837DE" w:rsidRDefault="008837DE" w:rsidP="00CC0F5F">
            <w:r w:rsidRPr="00A56E0C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6701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</w:tcPr>
          <w:p w:rsidR="008837DE" w:rsidRPr="00F0056B" w:rsidRDefault="008837DE" w:rsidP="00CC0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элемента справочника ОКЭД на казахском языке</w:t>
            </w:r>
          </w:p>
        </w:tc>
      </w:tr>
      <w:tr w:rsidR="008837DE" w:rsidRPr="00F0056B" w:rsidTr="00CC0F5F">
        <w:trPr>
          <w:trHeight w:val="185"/>
          <w:jc w:val="center"/>
        </w:trPr>
        <w:tc>
          <w:tcPr>
            <w:tcW w:w="1483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</w:tcPr>
          <w:p w:rsidR="008837DE" w:rsidRPr="001D6F90" w:rsidRDefault="008837DE" w:rsidP="00CC0F5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1D6F90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nameRu</w:t>
            </w:r>
            <w:proofErr w:type="spellEnd"/>
          </w:p>
        </w:tc>
        <w:tc>
          <w:tcPr>
            <w:tcW w:w="1718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</w:tcPr>
          <w:p w:rsidR="008837DE" w:rsidRDefault="008837DE" w:rsidP="00CC0F5F">
            <w:r w:rsidRPr="00A56E0C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6701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</w:tcPr>
          <w:p w:rsidR="008837DE" w:rsidRPr="00F0056B" w:rsidRDefault="008837DE" w:rsidP="00CC0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элемента справочника ОКЭД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русском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языке</w:t>
            </w:r>
          </w:p>
        </w:tc>
      </w:tr>
      <w:tr w:rsidR="008837DE" w:rsidRPr="00F0056B" w:rsidTr="00CC0F5F">
        <w:trPr>
          <w:trHeight w:val="129"/>
          <w:jc w:val="center"/>
        </w:trPr>
        <w:tc>
          <w:tcPr>
            <w:tcW w:w="1483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</w:tcPr>
          <w:p w:rsidR="008837DE" w:rsidRPr="001D6F90" w:rsidRDefault="008837DE" w:rsidP="00CC0F5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1D6F90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hashTag</w:t>
            </w:r>
            <w:proofErr w:type="spellEnd"/>
          </w:p>
        </w:tc>
        <w:tc>
          <w:tcPr>
            <w:tcW w:w="1718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</w:tcPr>
          <w:p w:rsidR="008837DE" w:rsidRPr="00F0056B" w:rsidRDefault="008837DE" w:rsidP="00CC0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56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6701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</w:tcPr>
          <w:p w:rsidR="008837DE" w:rsidRPr="00F0056B" w:rsidRDefault="008837DE" w:rsidP="00CC0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ключевое слово, вводимое для поиска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(слово не обязательно может быть целым, оно может включать набор букв, введеных в поле поиска)</w:t>
            </w:r>
          </w:p>
        </w:tc>
      </w:tr>
      <w:tr w:rsidR="008837DE" w:rsidRPr="00F54095" w:rsidTr="00CC0F5F">
        <w:trPr>
          <w:trHeight w:val="129"/>
          <w:jc w:val="center"/>
        </w:trPr>
        <w:tc>
          <w:tcPr>
            <w:tcW w:w="1483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</w:tcPr>
          <w:p w:rsidR="008837DE" w:rsidRPr="001D6F90" w:rsidRDefault="008837DE" w:rsidP="00CC0F5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1D6F90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description</w:t>
            </w:r>
          </w:p>
        </w:tc>
        <w:tc>
          <w:tcPr>
            <w:tcW w:w="1718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</w:tcPr>
          <w:p w:rsidR="008837DE" w:rsidRPr="00F0056B" w:rsidRDefault="008837DE" w:rsidP="00CC0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56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ru-RU"/>
              </w:rPr>
              <w:t>string</w:t>
            </w:r>
          </w:p>
        </w:tc>
        <w:tc>
          <w:tcPr>
            <w:tcW w:w="6701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</w:tcPr>
          <w:p w:rsidR="008837DE" w:rsidRPr="00F0056B" w:rsidRDefault="008837DE" w:rsidP="00CC0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Описание данного вида ОКЭД, что представляет из себя указанный вид деятельности</w:t>
            </w:r>
          </w:p>
        </w:tc>
      </w:tr>
      <w:tr w:rsidR="008837DE" w:rsidRPr="00F0056B" w:rsidTr="00CC0F5F">
        <w:trPr>
          <w:trHeight w:val="129"/>
          <w:jc w:val="center"/>
        </w:trPr>
        <w:tc>
          <w:tcPr>
            <w:tcW w:w="1483" w:type="dxa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</w:tcPr>
          <w:p w:rsidR="008837DE" w:rsidRPr="001D6F90" w:rsidRDefault="008837DE" w:rsidP="00CC0F5F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1D6F90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 w:eastAsia="ru-RU"/>
              </w:rPr>
              <w:t>Total</w:t>
            </w:r>
          </w:p>
        </w:tc>
        <w:tc>
          <w:tcPr>
            <w:tcW w:w="8419" w:type="dxa"/>
            <w:gridSpan w:val="2"/>
            <w:shd w:val="clear" w:color="auto" w:fill="FFFFFF"/>
            <w:tcMar>
              <w:top w:w="119" w:type="dxa"/>
              <w:left w:w="119" w:type="dxa"/>
              <w:bottom w:w="119" w:type="dxa"/>
              <w:right w:w="119" w:type="dxa"/>
            </w:tcMar>
          </w:tcPr>
          <w:p w:rsidR="008837DE" w:rsidRPr="001D6F90" w:rsidRDefault="008837DE" w:rsidP="00CC0F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1D6F9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  <w:t xml:space="preserve">Системное поле. Количество возвращаемых ответов, следуемых после параметра </w:t>
            </w:r>
            <w:r w:rsidRPr="001D6F90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 w:eastAsia="ru-RU"/>
              </w:rPr>
              <w:t>List</w:t>
            </w:r>
          </w:p>
        </w:tc>
      </w:tr>
    </w:tbl>
    <w:p w:rsidR="008837DE" w:rsidRPr="00F0056B" w:rsidRDefault="008837DE" w:rsidP="008837D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837DE" w:rsidRPr="00F0056B" w:rsidRDefault="008837DE" w:rsidP="008837D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8837DE" w:rsidRPr="00F0056B" w:rsidRDefault="008837DE" w:rsidP="008837D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837DE" w:rsidRDefault="008837DE" w:rsidP="008837DE">
      <w:pPr>
        <w:outlineLvl w:val="0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994AEC" w:rsidRDefault="00994AEC" w:rsidP="008837DE">
      <w:pPr>
        <w:outlineLvl w:val="0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994AEC" w:rsidRDefault="00994AEC" w:rsidP="008837DE">
      <w:pPr>
        <w:outlineLvl w:val="0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994AEC" w:rsidRDefault="00994AEC" w:rsidP="008837DE">
      <w:pPr>
        <w:outlineLvl w:val="0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994AEC" w:rsidRDefault="00994AEC" w:rsidP="008837DE">
      <w:pPr>
        <w:outlineLvl w:val="0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994AEC" w:rsidRDefault="00994AEC" w:rsidP="008837DE">
      <w:pPr>
        <w:outlineLvl w:val="0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994AEC" w:rsidRDefault="00994AEC" w:rsidP="008837DE">
      <w:pPr>
        <w:outlineLvl w:val="0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994AEC" w:rsidRDefault="00994AEC" w:rsidP="008837DE">
      <w:pPr>
        <w:outlineLvl w:val="0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994AEC" w:rsidRDefault="00994AEC" w:rsidP="008837DE">
      <w:pPr>
        <w:outlineLvl w:val="0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994AEC" w:rsidRDefault="00994AEC" w:rsidP="008837DE">
      <w:pPr>
        <w:outlineLvl w:val="0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994AEC" w:rsidRDefault="00994AEC" w:rsidP="008837DE">
      <w:pPr>
        <w:outlineLvl w:val="0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994AEC" w:rsidRDefault="00994AEC" w:rsidP="008837DE">
      <w:pPr>
        <w:outlineLvl w:val="0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994AEC" w:rsidRDefault="00994AEC" w:rsidP="008837DE">
      <w:pPr>
        <w:outlineLvl w:val="0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994AEC" w:rsidRDefault="00994AEC" w:rsidP="008837DE">
      <w:pPr>
        <w:outlineLvl w:val="0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AD1368" w:rsidRPr="00B03931" w:rsidRDefault="000867CC">
      <w:pPr>
        <w:rPr>
          <w:lang w:val="kk-KZ"/>
        </w:rPr>
      </w:pPr>
    </w:p>
    <w:sectPr w:rsidR="00AD1368" w:rsidRPr="00B03931" w:rsidSect="008837DE">
      <w:pgSz w:w="11906" w:h="16838"/>
      <w:pgMar w:top="993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C97855"/>
    <w:rsid w:val="000162C9"/>
    <w:rsid w:val="000867CC"/>
    <w:rsid w:val="002E3A1B"/>
    <w:rsid w:val="002F79BA"/>
    <w:rsid w:val="00437A74"/>
    <w:rsid w:val="005D2A9B"/>
    <w:rsid w:val="006F128A"/>
    <w:rsid w:val="008837DE"/>
    <w:rsid w:val="008C381A"/>
    <w:rsid w:val="00994AEC"/>
    <w:rsid w:val="009C29F7"/>
    <w:rsid w:val="00AE6600"/>
    <w:rsid w:val="00B03931"/>
    <w:rsid w:val="00B554F7"/>
    <w:rsid w:val="00C97855"/>
    <w:rsid w:val="00E408EC"/>
    <w:rsid w:val="00F54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7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37DE"/>
    <w:pPr>
      <w:spacing w:after="0" w:line="240" w:lineRule="auto"/>
    </w:pPr>
  </w:style>
  <w:style w:type="table" w:customStyle="1" w:styleId="GridTableLight">
    <w:name w:val="Grid Table Light"/>
    <w:basedOn w:val="a1"/>
    <w:uiPriority w:val="40"/>
    <w:rsid w:val="008837D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d.salimova</cp:lastModifiedBy>
  <cp:revision>4</cp:revision>
  <dcterms:created xsi:type="dcterms:W3CDTF">2020-10-27T10:46:00Z</dcterms:created>
  <dcterms:modified xsi:type="dcterms:W3CDTF">2020-10-28T09:17:00Z</dcterms:modified>
</cp:coreProperties>
</file>